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C0458" w14:textId="77777777" w:rsidR="00EB27AD" w:rsidRDefault="004F793C">
      <w:pPr>
        <w:pStyle w:val="Title"/>
        <w:jc w:val="center"/>
      </w:pPr>
      <w:r>
        <w:t>Executive Secretary to the Area Service Missionary Coordinators</w:t>
      </w:r>
    </w:p>
    <w:p w14:paraId="0DFF9C4F" w14:textId="77777777" w:rsidR="00EB27AD" w:rsidRDefault="004F793C">
      <w:pPr>
        <w:pStyle w:val="Subtitle"/>
        <w:jc w:val="center"/>
      </w:pPr>
      <w:r>
        <w:t>Including Audio/Visual Support for Mission Meetings and Events</w:t>
      </w:r>
    </w:p>
    <w:tbl>
      <w:tblPr>
        <w:tblW w:w="0" w:type="auto"/>
        <w:tblLook w:val="04A0" w:firstRow="1" w:lastRow="0" w:firstColumn="1" w:lastColumn="0" w:noHBand="0" w:noVBand="1"/>
      </w:tblPr>
      <w:tblGrid>
        <w:gridCol w:w="10070"/>
      </w:tblGrid>
      <w:tr w:rsidR="00EB27AD" w14:paraId="2DB940A5" w14:textId="77777777">
        <w:tc>
          <w:tcPr>
            <w:tcW w:w="10080" w:type="dxa"/>
            <w:tcBorders>
              <w:top w:val="single" w:sz="4" w:space="0" w:color="9FBAD0"/>
              <w:left w:val="single" w:sz="4" w:space="0" w:color="9FBAD0"/>
              <w:bottom w:val="single" w:sz="4" w:space="0" w:color="9FBAD0"/>
              <w:right w:val="single" w:sz="4" w:space="0" w:color="9FBAD0"/>
            </w:tcBorders>
            <w:shd w:val="clear" w:color="auto" w:fill="EAF2F8"/>
          </w:tcPr>
          <w:p w14:paraId="221C2B63" w14:textId="77777777" w:rsidR="00EB27AD" w:rsidRDefault="004F793C">
            <w:r>
              <w:rPr>
                <w:i/>
                <w:sz w:val="19"/>
              </w:rPr>
              <w:t>Assignment flexibility: This assignment may be filled by a senior missionary elder or by a senior missionary couple. Responsibilities may be divided between a couple according to skills, availability, and the needs of the mission.</w:t>
            </w:r>
          </w:p>
        </w:tc>
      </w:tr>
    </w:tbl>
    <w:p w14:paraId="36F1BEF4" w14:textId="77777777" w:rsidR="00EB27AD" w:rsidRDefault="004F793C">
      <w:pPr>
        <w:pStyle w:val="Heading1"/>
      </w:pPr>
      <w:r>
        <w:t>Purpose</w:t>
      </w:r>
    </w:p>
    <w:p w14:paraId="73375547" w14:textId="77777777" w:rsidR="00EB27AD" w:rsidRDefault="004F793C">
      <w:r>
        <w:t>This role supports the Area Service Missionary Coordinators (ASMCs), who are called by the Area Presidency to oversee and assist the Service Missionary Advisers (advisers). The advisers, in turn, support the young service missionaries serving from their assigned stakes within the Utah Layton Mission.</w:t>
      </w:r>
    </w:p>
    <w:p w14:paraId="2CCF7F4D" w14:textId="77777777" w:rsidR="00EB27AD" w:rsidRDefault="004F793C">
      <w:pPr>
        <w:pStyle w:val="Heading1"/>
      </w:pPr>
      <w:r>
        <w:t>Maintain the Excel Roster (IMOS+)</w:t>
      </w:r>
      <w:r>
        <w:rPr>
          <w:b w:val="0"/>
          <w:i/>
          <w:sz w:val="20"/>
        </w:rPr>
        <w:t xml:space="preserve">  |  10–25 hours per week; primarily remote</w:t>
      </w:r>
    </w:p>
    <w:p w14:paraId="2F538637" w14:textId="77777777" w:rsidR="00EB27AD" w:rsidRDefault="004F793C">
      <w:r>
        <w:t>IMOS+ is a district-based database that currently tracks more than 250 service missionaries (SMs) in approximately 21 districts. During each transfer, approximately 25–35 missionaries arrive or depart and must be added, tracked, or removed.</w:t>
      </w:r>
    </w:p>
    <w:p w14:paraId="3250AC45" w14:textId="77777777" w:rsidR="00EB27AD" w:rsidRDefault="004F793C">
      <w:r>
        <w:t>The workbook contains multiple worksheets. Its primary database includes approximately 40 data points for each missionary and helps ensure that no missionary slips through the cracks. It is also the source for district rosters and is used to track interviews, meeting invitations, leadership assignments, teaching opportunities, splits, and other information.</w:t>
      </w:r>
    </w:p>
    <w:p w14:paraId="5BEDA70F" w14:textId="77777777" w:rsidR="00EB27AD" w:rsidRDefault="004F793C">
      <w:r>
        <w:t>To remain accurate, IMOS+ must be reconciled with the Church’s Service Missionary Management System (SMMS). When completed each transfer, the reconciliation takes several hours; it takes longer when updates are deferred.</w:t>
      </w:r>
    </w:p>
    <w:p w14:paraId="472EDC0A" w14:textId="77777777" w:rsidR="00EB27AD" w:rsidRDefault="004F793C">
      <w:r>
        <w:t>When this assignment is filled by a couple, one companion may assist by monitoring for and adding newly assigned missionaries.</w:t>
      </w:r>
    </w:p>
    <w:p w14:paraId="6BBC538E" w14:textId="77777777" w:rsidR="00EB27AD" w:rsidRDefault="004F793C">
      <w:pPr>
        <w:pStyle w:val="Heading1"/>
      </w:pPr>
      <w:r>
        <w:t>Generate and Distribute Mission Reports</w:t>
      </w:r>
      <w:r>
        <w:rPr>
          <w:b w:val="0"/>
          <w:i/>
          <w:sz w:val="20"/>
        </w:rPr>
        <w:t xml:space="preserve">  |  8–10 hours per transfer</w:t>
      </w:r>
    </w:p>
    <w:p w14:paraId="32DE6C51" w14:textId="77777777" w:rsidR="00EB27AD" w:rsidRDefault="004F793C">
      <w:pPr>
        <w:pStyle w:val="ListBullet"/>
        <w:spacing w:after="20"/>
      </w:pPr>
      <w:r>
        <w:t>Service missionary arrivals and departures — weekly</w:t>
      </w:r>
    </w:p>
    <w:p w14:paraId="54B8C14D" w14:textId="554940E2" w:rsidR="008B2FB5" w:rsidRDefault="008B2FB5">
      <w:pPr>
        <w:pStyle w:val="ListBullet"/>
        <w:spacing w:after="20"/>
      </w:pPr>
      <w:r>
        <w:t>Leadership roster –- once per transfer</w:t>
      </w:r>
    </w:p>
    <w:p w14:paraId="19EE317A" w14:textId="77777777" w:rsidR="00EB27AD" w:rsidRDefault="004F793C">
      <w:pPr>
        <w:pStyle w:val="ListBullet"/>
        <w:spacing w:after="20"/>
      </w:pPr>
      <w:r>
        <w:t>Splits list — once per transfer</w:t>
      </w:r>
    </w:p>
    <w:p w14:paraId="61ECC4D3" w14:textId="77777777" w:rsidR="00EB27AD" w:rsidRDefault="004F793C">
      <w:pPr>
        <w:pStyle w:val="ListBullet"/>
        <w:spacing w:after="20"/>
      </w:pPr>
      <w:r>
        <w:t>All missionaries by stake — once per transfer</w:t>
      </w:r>
    </w:p>
    <w:p w14:paraId="5347B2A2" w14:textId="77777777" w:rsidR="00EB27AD" w:rsidRDefault="004F793C">
      <w:pPr>
        <w:pStyle w:val="ListBullet"/>
        <w:spacing w:after="20"/>
      </w:pPr>
      <w:r>
        <w:t>District rosters for advisers — twice per transfer</w:t>
      </w:r>
    </w:p>
    <w:p w14:paraId="009CE4D8" w14:textId="77777777" w:rsidR="00EB27AD" w:rsidRDefault="004F793C">
      <w:pPr>
        <w:pStyle w:val="Heading1"/>
      </w:pPr>
      <w:r>
        <w:t>Schedule and Chaperone Service Missionary Interviews</w:t>
      </w:r>
      <w:r>
        <w:rPr>
          <w:b w:val="0"/>
          <w:i/>
          <w:sz w:val="20"/>
        </w:rPr>
        <w:t xml:space="preserve">  |  5–8 hours per week; approximately half remote</w:t>
      </w:r>
    </w:p>
    <w:p w14:paraId="1E03ECD7" w14:textId="77777777" w:rsidR="00EB27AD" w:rsidRDefault="004F793C">
      <w:r>
        <w:t>The mission president and the ASMCs hold weekly interviews for newly arriving service missionaries. This requires timely contact with both transfer and original missionaries to schedule interviews at the mission office.</w:t>
      </w:r>
    </w:p>
    <w:p w14:paraId="17A1BAB1" w14:textId="77777777" w:rsidR="00EB27AD" w:rsidRDefault="004F793C">
      <w:r>
        <w:t>Attend interview sessions to greet missionaries and guide them between the mission president and the ASMCs.</w:t>
      </w:r>
    </w:p>
    <w:p w14:paraId="3283DB53" w14:textId="77777777" w:rsidR="00EB27AD" w:rsidRDefault="004F793C">
      <w:r>
        <w:t>Additional interviews are scheduled as needed for assignment changes, concerns that arise, departing missionaries, and other circumstances.</w:t>
      </w:r>
    </w:p>
    <w:p w14:paraId="0781D822" w14:textId="77777777" w:rsidR="00EB27AD" w:rsidRDefault="004F793C">
      <w:pPr>
        <w:pStyle w:val="Heading1"/>
      </w:pPr>
      <w:r>
        <w:t>Coordinate Adviser Interviews</w:t>
      </w:r>
      <w:r>
        <w:rPr>
          <w:b w:val="0"/>
          <w:i/>
          <w:sz w:val="20"/>
        </w:rPr>
        <w:t xml:space="preserve">  |  2–3 hours every other transfer</w:t>
      </w:r>
    </w:p>
    <w:p w14:paraId="1B4D4B6F" w14:textId="77777777" w:rsidR="00EB27AD" w:rsidRDefault="004F793C">
      <w:r>
        <w:t>The ASMC couple meets every other transfer with each adviser couple. When the assignment is filled by a couple, one companion may coordinate and schedule these meetings.</w:t>
      </w:r>
    </w:p>
    <w:p w14:paraId="7F53B08F" w14:textId="77777777" w:rsidR="00EB27AD" w:rsidRDefault="004F793C">
      <w:pPr>
        <w:pStyle w:val="Heading1"/>
      </w:pPr>
      <w:r>
        <w:t>Send Meeting and Event Invitations</w:t>
      </w:r>
      <w:r>
        <w:rPr>
          <w:b w:val="0"/>
          <w:i/>
          <w:sz w:val="20"/>
        </w:rPr>
        <w:t xml:space="preserve">  |  1–2 hours per week</w:t>
      </w:r>
    </w:p>
    <w:p w14:paraId="48A94E3B" w14:textId="77777777" w:rsidR="00EB27AD" w:rsidRDefault="004F793C">
      <w:r>
        <w:t>Prepare and send email invitations to service missionaries for mission meetings and events.</w:t>
      </w:r>
    </w:p>
    <w:p w14:paraId="222AFB70" w14:textId="77777777" w:rsidR="00EB27AD" w:rsidRDefault="004F793C">
      <w:pPr>
        <w:pStyle w:val="Heading1"/>
      </w:pPr>
      <w:r>
        <w:lastRenderedPageBreak/>
        <w:t>Support Adviser Meetings</w:t>
      </w:r>
      <w:r>
        <w:rPr>
          <w:b w:val="0"/>
          <w:i/>
          <w:sz w:val="20"/>
        </w:rPr>
        <w:t xml:space="preserve">  |  3–4 hours per meeting; approximately three meetings per transfer</w:t>
      </w:r>
    </w:p>
    <w:p w14:paraId="65FCAE88" w14:textId="77777777" w:rsidR="00EB27AD" w:rsidRDefault="004F793C">
      <w:r>
        <w:t>Set up the meeting space; coordinate and prepare agendas with the ASMCs; attend the meetings; take minutes; and distribute the approved minutes afterward.</w:t>
      </w:r>
    </w:p>
    <w:p w14:paraId="29C0961D" w14:textId="77777777" w:rsidR="00EB27AD" w:rsidRDefault="004F793C">
      <w:pPr>
        <w:pStyle w:val="Heading1"/>
      </w:pPr>
      <w:r>
        <w:t>Provide Audio/Visual Support</w:t>
      </w:r>
      <w:r>
        <w:rPr>
          <w:b w:val="0"/>
          <w:i/>
          <w:sz w:val="20"/>
        </w:rPr>
        <w:t xml:space="preserve">  |  40–50 hours per transfer; skills can be learned</w:t>
      </w:r>
    </w:p>
    <w:p w14:paraId="5C4B8FEE" w14:textId="77777777" w:rsidR="00EB27AD" w:rsidRDefault="004F793C">
      <w:r>
        <w:t>Set up microphones, projectors, and other A/V equipment for mission meetings; attend meetings to ensure equipment functions properly; and resolve problems as they arise. This includes mission conferences, held twice each year, and zone conferences, typically held over four days each transfer.</w:t>
      </w:r>
    </w:p>
    <w:p w14:paraId="59DD7C8B" w14:textId="77777777" w:rsidR="00EB27AD" w:rsidRDefault="004F793C">
      <w:r>
        <w:t>Create and distribute Zoom links and invitations for mission meetings held online.</w:t>
      </w:r>
    </w:p>
    <w:p w14:paraId="20FFCD98" w14:textId="77777777" w:rsidR="00EB27AD" w:rsidRDefault="004F793C">
      <w:r>
        <w:t>Gospel Scholarship meetings are held two or three times per transfer. Coordinate with the speaker regarding A/V needs, set up and manage the Zoom broadcast, record the meeting, and distribute the recording to those unable to attend—primarily service missionaries serving at their service sites during the meeting.</w:t>
      </w:r>
    </w:p>
    <w:p w14:paraId="107F05AE" w14:textId="77777777" w:rsidR="00EB27AD" w:rsidRDefault="004F793C">
      <w:pPr>
        <w:pStyle w:val="Heading1"/>
      </w:pPr>
      <w:r>
        <w:t>Complete Other Assignments as Needed</w:t>
      </w:r>
    </w:p>
    <w:p w14:paraId="7409A64B" w14:textId="77777777" w:rsidR="00EB27AD" w:rsidRDefault="004F793C">
      <w:pPr>
        <w:pStyle w:val="ListBullet"/>
        <w:spacing w:after="20"/>
      </w:pPr>
      <w:r>
        <w:t>Help transport departing teaching missionaries’ luggage to the airport.</w:t>
      </w:r>
    </w:p>
    <w:p w14:paraId="313D9364" w14:textId="77777777" w:rsidR="00EB27AD" w:rsidRDefault="004F793C">
      <w:pPr>
        <w:pStyle w:val="ListBullet"/>
        <w:spacing w:after="20"/>
      </w:pPr>
      <w:r>
        <w:t>Assist with telephone greetings during teaching missionary transfers.</w:t>
      </w:r>
    </w:p>
    <w:p w14:paraId="37AEFBA1" w14:textId="415E4B5D" w:rsidR="008B2FB5" w:rsidRDefault="008B2FB5" w:rsidP="008B2FB5">
      <w:pPr>
        <w:pStyle w:val="ListBullet"/>
        <w:spacing w:after="20"/>
      </w:pPr>
      <w:r>
        <w:t>Prepare departing packets for missionaries ending their service.</w:t>
      </w:r>
    </w:p>
    <w:p w14:paraId="347B7135" w14:textId="77777777" w:rsidR="008B2FB5" w:rsidRDefault="004F793C" w:rsidP="008B2FB5">
      <w:pPr>
        <w:pStyle w:val="ListBullet"/>
        <w:spacing w:after="20"/>
      </w:pPr>
      <w:r>
        <w:t>Provide other administrative or logistical support requested by mission leaders</w:t>
      </w:r>
    </w:p>
    <w:p w14:paraId="601A1DE9" w14:textId="77777777" w:rsidR="008B2FB5" w:rsidRDefault="008B2FB5" w:rsidP="008B2FB5">
      <w:pPr>
        <w:pStyle w:val="ListBullet"/>
        <w:numPr>
          <w:ilvl w:val="0"/>
          <w:numId w:val="0"/>
        </w:numPr>
        <w:spacing w:after="20"/>
      </w:pPr>
    </w:p>
    <w:p w14:paraId="406B5260" w14:textId="6AB2F8FF" w:rsidR="008B2FB5" w:rsidRDefault="008B2FB5" w:rsidP="008B2FB5">
      <w:pPr>
        <w:pStyle w:val="Heading1"/>
      </w:pPr>
      <w:r>
        <w:t>Summary of Time Commitment</w:t>
      </w:r>
    </w:p>
    <w:tbl>
      <w:tblPr>
        <w:tblStyle w:val="TableGrid"/>
        <w:tblW w:w="0" w:type="auto"/>
        <w:tblLook w:val="04A0" w:firstRow="1" w:lastRow="0" w:firstColumn="1" w:lastColumn="0" w:noHBand="0" w:noVBand="1"/>
      </w:tblPr>
      <w:tblGrid>
        <w:gridCol w:w="5035"/>
        <w:gridCol w:w="5035"/>
      </w:tblGrid>
      <w:tr w:rsidR="00EB27AD" w14:paraId="21E10DED" w14:textId="77777777">
        <w:tc>
          <w:tcPr>
            <w:tcW w:w="5040" w:type="dxa"/>
            <w:shd w:val="clear" w:color="auto" w:fill="D9EAF7"/>
          </w:tcPr>
          <w:p w14:paraId="00FB6C3C" w14:textId="77777777" w:rsidR="00EB27AD" w:rsidRDefault="004F793C">
            <w:r>
              <w:rPr>
                <w:b/>
              </w:rPr>
              <w:t>Typical Week</w:t>
            </w:r>
          </w:p>
        </w:tc>
        <w:tc>
          <w:tcPr>
            <w:tcW w:w="5040" w:type="dxa"/>
            <w:shd w:val="clear" w:color="auto" w:fill="D9EAF7"/>
          </w:tcPr>
          <w:p w14:paraId="4873E9E7" w14:textId="77777777" w:rsidR="00EB27AD" w:rsidRDefault="004F793C">
            <w:r>
              <w:rPr>
                <w:b/>
              </w:rPr>
              <w:t>Estimated Time</w:t>
            </w:r>
          </w:p>
        </w:tc>
      </w:tr>
      <w:tr w:rsidR="00EB27AD" w14:paraId="04FF9C84" w14:textId="77777777">
        <w:tc>
          <w:tcPr>
            <w:tcW w:w="5040" w:type="dxa"/>
          </w:tcPr>
          <w:p w14:paraId="51DFF538" w14:textId="77777777" w:rsidR="00EB27AD" w:rsidRDefault="004F793C">
            <w:r>
              <w:t>Light week, with mostly remote work</w:t>
            </w:r>
          </w:p>
        </w:tc>
        <w:tc>
          <w:tcPr>
            <w:tcW w:w="5040" w:type="dxa"/>
          </w:tcPr>
          <w:p w14:paraId="17CF410F" w14:textId="77777777" w:rsidR="00EB27AD" w:rsidRDefault="004F793C">
            <w:r>
              <w:t>15–20 hours</w:t>
            </w:r>
          </w:p>
        </w:tc>
      </w:tr>
      <w:tr w:rsidR="00EB27AD" w14:paraId="7E07D54A" w14:textId="77777777">
        <w:tc>
          <w:tcPr>
            <w:tcW w:w="5040" w:type="dxa"/>
          </w:tcPr>
          <w:p w14:paraId="5D24330B" w14:textId="77777777" w:rsidR="00EB27AD" w:rsidRDefault="004F793C">
            <w:r>
              <w:t>Normal week, with mostly remote work and two or three mission-office meetings</w:t>
            </w:r>
          </w:p>
        </w:tc>
        <w:tc>
          <w:tcPr>
            <w:tcW w:w="5040" w:type="dxa"/>
          </w:tcPr>
          <w:p w14:paraId="50C70496" w14:textId="77777777" w:rsidR="00EB27AD" w:rsidRDefault="004F793C">
            <w:r>
              <w:t>20–30 hours</w:t>
            </w:r>
          </w:p>
        </w:tc>
      </w:tr>
      <w:tr w:rsidR="00EB27AD" w14:paraId="357AA036" w14:textId="77777777">
        <w:tc>
          <w:tcPr>
            <w:tcW w:w="5040" w:type="dxa"/>
          </w:tcPr>
          <w:p w14:paraId="0D8E802E" w14:textId="77777777" w:rsidR="00EB27AD" w:rsidRDefault="004F793C">
            <w:r>
              <w:t>Transfer or zone-conference week</w:t>
            </w:r>
          </w:p>
        </w:tc>
        <w:tc>
          <w:tcPr>
            <w:tcW w:w="5040" w:type="dxa"/>
          </w:tcPr>
          <w:p w14:paraId="2ED827C6" w14:textId="77777777" w:rsidR="00EB27AD" w:rsidRDefault="004F793C">
            <w:r>
              <w:t>35–50 hours</w:t>
            </w:r>
          </w:p>
        </w:tc>
      </w:tr>
    </w:tbl>
    <w:p w14:paraId="3C6103D2" w14:textId="77777777" w:rsidR="00EB27AD" w:rsidRDefault="004F793C">
      <w:pPr>
        <w:spacing w:before="120"/>
      </w:pPr>
      <w:r>
        <w:rPr>
          <w:b/>
        </w:rPr>
        <w:t xml:space="preserve">Note: </w:t>
      </w:r>
      <w:r>
        <w:t>Weekly hours vary according to the transfer calendar, scheduled interviews, meetings, conferences, and other mission needs. Much of the administrative work can be completed remotely, but regular attendance at the mission office and mission events is required.</w:t>
      </w:r>
    </w:p>
    <w:sectPr w:rsidR="00EB27AD" w:rsidSect="00034616">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48831524">
    <w:abstractNumId w:val="8"/>
  </w:num>
  <w:num w:numId="2" w16cid:durableId="1445076352">
    <w:abstractNumId w:val="6"/>
  </w:num>
  <w:num w:numId="3" w16cid:durableId="1579287942">
    <w:abstractNumId w:val="5"/>
  </w:num>
  <w:num w:numId="4" w16cid:durableId="695933850">
    <w:abstractNumId w:val="4"/>
  </w:num>
  <w:num w:numId="5" w16cid:durableId="2112120454">
    <w:abstractNumId w:val="7"/>
  </w:num>
  <w:num w:numId="6" w16cid:durableId="650671042">
    <w:abstractNumId w:val="3"/>
  </w:num>
  <w:num w:numId="7" w16cid:durableId="959922517">
    <w:abstractNumId w:val="2"/>
  </w:num>
  <w:num w:numId="8" w16cid:durableId="853809970">
    <w:abstractNumId w:val="1"/>
  </w:num>
  <w:num w:numId="9" w16cid:durableId="1422681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F793C"/>
    <w:rsid w:val="005406E6"/>
    <w:rsid w:val="00693020"/>
    <w:rsid w:val="007C779A"/>
    <w:rsid w:val="008B2FB5"/>
    <w:rsid w:val="00AA1D8D"/>
    <w:rsid w:val="00AE69A8"/>
    <w:rsid w:val="00B47730"/>
    <w:rsid w:val="00CB0664"/>
    <w:rsid w:val="00EB27A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6364EF"/>
  <w14:defaultImageDpi w14:val="300"/>
  <w15:docId w15:val="{AD186C3C-9B71-42BA-A7AD-2CDC74840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50" w:lineRule="auto"/>
    </w:pPr>
    <w:rPr>
      <w:rFonts w:ascii="Aptos" w:hAnsi="Aptos"/>
      <w:sz w:val="21"/>
    </w:rPr>
  </w:style>
  <w:style w:type="paragraph" w:styleId="Heading1">
    <w:name w:val="heading 1"/>
    <w:basedOn w:val="Normal"/>
    <w:next w:val="Normal"/>
    <w:link w:val="Heading1Char"/>
    <w:uiPriority w:val="9"/>
    <w:qFormat/>
    <w:rsid w:val="00FC693F"/>
    <w:pPr>
      <w:keepNext/>
      <w:keepLines/>
      <w:spacing w:before="160" w:after="60"/>
      <w:outlineLvl w:val="0"/>
    </w:pPr>
    <w:rPr>
      <w:rFonts w:asciiTheme="majorHAnsi" w:eastAsiaTheme="majorEastAsia" w:hAnsiTheme="majorHAnsi" w:cstheme="majorBidi"/>
      <w:b/>
      <w:bCs/>
      <w:color w:val="365F91" w:themeColor="accent1" w:themeShade="BF"/>
      <w:sz w:val="26"/>
      <w:szCs w:val="28"/>
    </w:rPr>
  </w:style>
  <w:style w:type="paragraph" w:styleId="Heading2">
    <w:name w:val="heading 2"/>
    <w:basedOn w:val="Normal"/>
    <w:next w:val="Normal"/>
    <w:link w:val="Heading2Char"/>
    <w:uiPriority w:val="9"/>
    <w:unhideWhenUsed/>
    <w:qFormat/>
    <w:rsid w:val="00FC693F"/>
    <w:pPr>
      <w:keepNext/>
      <w:keepLines/>
      <w:spacing w:before="120" w:after="40"/>
      <w:outlineLvl w:val="1"/>
    </w:pPr>
    <w:rPr>
      <w:rFonts w:asciiTheme="majorHAnsi" w:eastAsiaTheme="majorEastAsia" w:hAnsiTheme="majorHAnsi" w:cstheme="majorBidi"/>
      <w:b/>
      <w:bCs/>
      <w:color w:val="4F81BD" w:themeColor="accent1"/>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2"/>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715</Words>
  <Characters>4078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RANDY Wright</cp:lastModifiedBy>
  <cp:revision>2</cp:revision>
  <cp:lastPrinted>2026-07-26T21:43:00Z</cp:lastPrinted>
  <dcterms:created xsi:type="dcterms:W3CDTF">2026-07-27T13:15:00Z</dcterms:created>
  <dcterms:modified xsi:type="dcterms:W3CDTF">2026-07-27T13:15:00Z</dcterms:modified>
  <cp:category/>
</cp:coreProperties>
</file>